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626"/>
        <w:gridCol w:w="4165"/>
        <w:gridCol w:w="480"/>
      </w:tblGrid>
      <w:tr w:rsidR="00A145BE" w:rsidRPr="00A145BE" w:rsidTr="00B77680">
        <w:trPr>
          <w:gridAfter w:val="1"/>
          <w:wAfter w:w="480" w:type="dxa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05B471" wp14:editId="2AE8221A">
                  <wp:extent cx="895350" cy="1143000"/>
                  <wp:effectExtent l="0" t="0" r="0" b="0"/>
                  <wp:docPr id="1" name="Рисунок 1" descr="Герб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</w:tcPr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145BE" w:rsidRPr="00A145BE" w:rsidTr="00B77680">
        <w:trPr>
          <w:gridAfter w:val="1"/>
          <w:wAfter w:w="480" w:type="dxa"/>
          <w:trHeight w:val="2439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ЧĂВАШ РЕСПУБЛИКИН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КОМСОМОЛЬСКИ 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МУНИЦИПАЛЛĂ ОКРУГĔН</w:t>
            </w:r>
          </w:p>
          <w:p w:rsidR="00A145BE" w:rsidRPr="00A145BE" w:rsidRDefault="00A145BE" w:rsidP="00A145BE">
            <w:pPr>
              <w:tabs>
                <w:tab w:val="left" w:pos="555"/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АДМИНИСТРАЦИЙĔ</w:t>
            </w: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ЙЫШẰНУ</w:t>
            </w:r>
          </w:p>
          <w:p w:rsidR="00A145BE" w:rsidRPr="00A145BE" w:rsidRDefault="00290182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A145BE"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17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145BE"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.2024 ç.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 ялĕ</w:t>
            </w:r>
          </w:p>
          <w:p w:rsidR="00A145BE" w:rsidRPr="00A145BE" w:rsidRDefault="00A145BE" w:rsidP="00A145BE">
            <w:pPr>
              <w:spacing w:after="0" w:line="240" w:lineRule="auto"/>
              <w:ind w:right="-1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5BE" w:rsidRPr="00A145BE" w:rsidRDefault="00A145BE" w:rsidP="00A145BE">
            <w:pPr>
              <w:spacing w:after="0" w:line="240" w:lineRule="auto"/>
              <w:ind w:firstLine="5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КОМСОМОЛЬСКОГО 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ЧУВАШСКОЙ РЕСПУБЛИКИ          </w:t>
            </w: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</w:t>
            </w:r>
          </w:p>
          <w:p w:rsidR="00A145BE" w:rsidRPr="00A145BE" w:rsidRDefault="0002355C" w:rsidP="00A145BE">
            <w:pPr>
              <w:tabs>
                <w:tab w:val="left" w:pos="930"/>
                <w:tab w:val="center" w:pos="196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A145BE"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17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145BE"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.2024 г.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</w:t>
            </w:r>
            <w:bookmarkStart w:id="0" w:name="_GoBack"/>
            <w:bookmarkEnd w:id="0"/>
            <w:r w:rsidR="00A145BE"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село Комсомольское</w:t>
            </w:r>
          </w:p>
        </w:tc>
      </w:tr>
      <w:tr w:rsidR="00A145BE" w:rsidRPr="00DA45EF" w:rsidTr="00FC47FC">
        <w:trPr>
          <w:trHeight w:val="11020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dxa"/>
              <w:tblLayout w:type="fixed"/>
              <w:tblLook w:val="04A0" w:firstRow="1" w:lastRow="0" w:firstColumn="1" w:lastColumn="0" w:noHBand="0" w:noVBand="1"/>
            </w:tblPr>
            <w:tblGrid>
              <w:gridCol w:w="6130"/>
              <w:gridCol w:w="3809"/>
            </w:tblGrid>
            <w:tr w:rsidR="00A145BE" w:rsidRPr="00DA45EF" w:rsidTr="00B77680">
              <w:trPr>
                <w:trHeight w:val="915"/>
              </w:trPr>
              <w:tc>
                <w:tcPr>
                  <w:tcW w:w="6130" w:type="dxa"/>
                  <w:hideMark/>
                </w:tcPr>
                <w:p w:rsidR="00A145BE" w:rsidRPr="00DA45EF" w:rsidRDefault="00A145BE" w:rsidP="0036113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</w:pPr>
                  <w:r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О внесении изменений в постановление администрации Комсомольского муниципального округа Чувашской Республики от </w:t>
                  </w:r>
                  <w:r w:rsidR="00F61041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1</w:t>
                  </w:r>
                  <w:r w:rsidR="00F15BBD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8</w:t>
                  </w:r>
                  <w:r w:rsidR="00B15D2E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F61041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апреля</w:t>
                  </w:r>
                  <w:r w:rsidR="00B15D2E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2023 г.</w:t>
                  </w:r>
                  <w:r w:rsidR="00B15D2E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 № </w:t>
                  </w:r>
                  <w:r w:rsidR="00F61041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3</w:t>
                  </w:r>
                  <w:r w:rsidR="00F15BBD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4</w:t>
                  </w:r>
                  <w:r w:rsidR="00F61041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1</w:t>
                  </w:r>
                  <w:r w:rsidR="00B15D2E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 «</w:t>
                  </w:r>
                  <w:r w:rsidR="00F15BBD" w:rsidRPr="00F15BBD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Об утверждении административного регламента администрации Комсомольского муниципального округа Чувашской Республики по предоставлению муниципальной услуги «Выдача градостроительного плана земельного участка»</w:t>
                  </w:r>
                </w:p>
              </w:tc>
              <w:tc>
                <w:tcPr>
                  <w:tcW w:w="3809" w:type="dxa"/>
                </w:tcPr>
                <w:p w:rsidR="00A145BE" w:rsidRPr="00DA45EF" w:rsidRDefault="00A145BE" w:rsidP="00A145BE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color w:val="FF0000"/>
                      <w:spacing w:val="-20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2245CC" w:rsidRPr="00DA45EF" w:rsidRDefault="002245CC" w:rsidP="00A14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145BE" w:rsidRPr="00DA45EF" w:rsidRDefault="007401B9" w:rsidP="00AA0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D24607" w:rsidRPr="00D24607"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соответствии с Градостроительным кодексом Российской Федерации,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Федерального закона от 25.12.2023 № 627-ФЗ «</w:t>
            </w:r>
            <w:r w:rsidRPr="00D24607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Градостроительный кодекс Российской Федерации и отдельные законодательные акты Российской Федерации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  <w:r w:rsidR="00D24607" w:rsidRPr="00D24607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Федеральным законом от 6 октября 2003 г. № 131-ФЗ «Об общих принципах организации местного самоуправления в Российской Федерации», Федеральным законом от 27 июля 2010 г. № 210-ФЗ «Об организации предоставления государственных и муниципальных услуг»</w:t>
            </w:r>
            <w:r w:rsidR="00F200B1" w:rsidRPr="00DA45E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AC53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дминистрация Комсомольского муниципального округа Чувашской Республики п</w:t>
            </w:r>
            <w:r w:rsidR="00F200B1"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="00F200B1"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F200B1"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</w:t>
            </w:r>
            <w:r w:rsidR="00F200B1"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="00F200B1"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</w:t>
            </w:r>
            <w:r w:rsidR="00F200B1"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="00F200B1"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  <w:r w:rsidR="00F200B1"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</w:t>
            </w:r>
            <w:r w:rsidR="00F200B1"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</w:t>
            </w:r>
            <w:r w:rsidR="00F200B1"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="00F200B1"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т:</w:t>
            </w:r>
          </w:p>
          <w:p w:rsidR="00A145BE" w:rsidRPr="00DA45EF" w:rsidRDefault="00A145BE" w:rsidP="00AA0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 Внести в </w:t>
            </w:r>
            <w:r w:rsidR="00F200B1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административный регламент администрации Комсомольского муниципального округа Чувашской Республики по предоставлению муниципальной услуги «</w:t>
            </w:r>
            <w:r w:rsidR="00D26B5D" w:rsidRPr="00D26B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Выдача градостроительного плана земельного участка</w:t>
            </w:r>
            <w:r w:rsidR="00F200B1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  <w:r w:rsidR="00D26B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(далее – Административный регламент)</w:t>
            </w:r>
            <w:r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утвержденн</w:t>
            </w:r>
            <w:r w:rsidR="00B15D2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ый</w:t>
            </w:r>
            <w:r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постановлением администрации Комсомольского муниципального округа Чувашской Республики от </w:t>
            </w:r>
            <w:r w:rsidR="00F200B1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D26B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  <w:r w:rsidR="007A4E84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96501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апреля</w:t>
            </w:r>
            <w:r w:rsidR="007A4E84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2023 г. </w:t>
            </w:r>
            <w:r w:rsidR="00B15D2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№ </w:t>
            </w:r>
            <w:r w:rsidR="00E96501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D26B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="00E96501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следующие изменения: </w:t>
            </w:r>
          </w:p>
          <w:p w:rsidR="00F200B1" w:rsidRPr="00D26B5D" w:rsidRDefault="007401B9" w:rsidP="00AA0ADC">
            <w:pPr>
              <w:spacing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B15D2E" w:rsidRPr="00D26B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D26B5D" w:rsidRPr="00D26B5D">
              <w:rPr>
                <w:rFonts w:ascii="Times New Roman" w:hAnsi="Times New Roman" w:cs="Times New Roman"/>
                <w:sz w:val="26"/>
                <w:szCs w:val="26"/>
              </w:rPr>
              <w:t xml:space="preserve">ункт 1.2 Административного регламента </w:t>
            </w:r>
            <w:r w:rsidR="00A07390">
              <w:rPr>
                <w:rFonts w:ascii="Times New Roman" w:hAnsi="Times New Roman" w:cs="Times New Roman"/>
                <w:sz w:val="26"/>
                <w:szCs w:val="26"/>
              </w:rPr>
              <w:t>изложить в следующей редакции</w:t>
            </w:r>
            <w:r w:rsidR="00F200B1" w:rsidRPr="00D26B5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07390" w:rsidRPr="00A07390" w:rsidRDefault="00F200B1" w:rsidP="00AA0ADC">
            <w:pPr>
              <w:spacing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739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FC47FC">
              <w:rPr>
                <w:rFonts w:ascii="Times New Roman" w:hAnsi="Times New Roman" w:cs="Times New Roman"/>
                <w:sz w:val="26"/>
                <w:szCs w:val="26"/>
              </w:rPr>
              <w:t xml:space="preserve">1.2. </w:t>
            </w:r>
            <w:r w:rsidR="00A07390" w:rsidRPr="00A07390">
              <w:rPr>
                <w:rFonts w:ascii="Times New Roman" w:hAnsi="Times New Roman" w:cs="Times New Roman"/>
                <w:sz w:val="26"/>
                <w:szCs w:val="26"/>
              </w:rPr>
              <w:t>Заявителями на получение муниципальной услуги являются правообладатели земельных участков, а также иные лица в случа</w:t>
            </w:r>
            <w:r w:rsidR="00A07390">
              <w:rPr>
                <w:rFonts w:ascii="Times New Roman" w:hAnsi="Times New Roman" w:cs="Times New Roman"/>
                <w:sz w:val="26"/>
                <w:szCs w:val="26"/>
              </w:rPr>
              <w:t>ях</w:t>
            </w:r>
            <w:r w:rsidR="00A07390" w:rsidRPr="00A07390">
              <w:rPr>
                <w:rFonts w:ascii="Times New Roman" w:hAnsi="Times New Roman" w:cs="Times New Roman"/>
                <w:sz w:val="26"/>
                <w:szCs w:val="26"/>
              </w:rPr>
              <w:t>, предусмотренн</w:t>
            </w:r>
            <w:r w:rsidR="00A07390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="00A07390" w:rsidRPr="00A07390">
              <w:rPr>
                <w:rFonts w:ascii="Times New Roman" w:hAnsi="Times New Roman" w:cs="Times New Roman"/>
                <w:sz w:val="26"/>
                <w:szCs w:val="26"/>
              </w:rPr>
              <w:t xml:space="preserve"> част</w:t>
            </w:r>
            <w:r w:rsidR="00A07390">
              <w:rPr>
                <w:rFonts w:ascii="Times New Roman" w:hAnsi="Times New Roman" w:cs="Times New Roman"/>
                <w:sz w:val="26"/>
                <w:szCs w:val="26"/>
              </w:rPr>
              <w:t>ями</w:t>
            </w:r>
            <w:r w:rsidR="00A07390" w:rsidRPr="00A07390">
              <w:rPr>
                <w:rFonts w:ascii="Times New Roman" w:hAnsi="Times New Roman" w:cs="Times New Roman"/>
                <w:sz w:val="26"/>
                <w:szCs w:val="26"/>
              </w:rPr>
              <w:t xml:space="preserve"> 1.1</w:t>
            </w:r>
            <w:r w:rsidR="00A07390">
              <w:rPr>
                <w:rFonts w:ascii="Times New Roman" w:hAnsi="Times New Roman" w:cs="Times New Roman"/>
                <w:sz w:val="26"/>
                <w:szCs w:val="26"/>
              </w:rPr>
              <w:t>, 1.2 пункта 1</w:t>
            </w:r>
            <w:r w:rsidR="00A07390" w:rsidRPr="00A07390">
              <w:rPr>
                <w:rFonts w:ascii="Times New Roman" w:hAnsi="Times New Roman" w:cs="Times New Roman"/>
                <w:sz w:val="26"/>
                <w:szCs w:val="26"/>
              </w:rPr>
              <w:t xml:space="preserve"> статьи 57.3 Градостроительного кодекса Российской Федерации </w:t>
            </w:r>
            <w:r w:rsidR="00322D1C">
              <w:rPr>
                <w:rFonts w:ascii="Times New Roman" w:hAnsi="Times New Roman" w:cs="Times New Roman"/>
                <w:sz w:val="26"/>
                <w:szCs w:val="26"/>
              </w:rPr>
              <w:t>(далее – заявитель).</w:t>
            </w:r>
          </w:p>
          <w:p w:rsidR="00B15D2E" w:rsidRDefault="00A07390" w:rsidP="00AA0ADC">
            <w:pPr>
              <w:spacing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07390">
              <w:rPr>
                <w:rFonts w:ascii="Times New Roman" w:hAnsi="Times New Roman" w:cs="Times New Roman"/>
                <w:sz w:val="26"/>
                <w:szCs w:val="26"/>
              </w:rPr>
              <w:t>Интересы заявителей, указанных в пункте 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07390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настоящего Административного регламента, могут представлять лица, обладающие соответствующими полномочиями (далее – представитель).</w:t>
            </w:r>
            <w:r w:rsidR="00F200B1" w:rsidRPr="00A0739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2016C" w:rsidRPr="00A0739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F200B1" w:rsidRPr="00A073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2016C" w:rsidRDefault="007401B9" w:rsidP="00AA0ADC">
            <w:pPr>
              <w:spacing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б)</w:t>
            </w:r>
            <w:r w:rsidR="00A2016C" w:rsidRPr="0050398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50398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абзац </w:t>
            </w:r>
            <w:r w:rsidR="00FC47FC">
              <w:rPr>
                <w:rFonts w:ascii="Times New Roman" w:hAnsi="Times New Roman" w:cs="Times New Roman"/>
                <w:bCs/>
                <w:sz w:val="26"/>
                <w:szCs w:val="26"/>
              </w:rPr>
              <w:t>третий</w:t>
            </w:r>
            <w:r w:rsidR="0050398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пункта 3.3</w:t>
            </w:r>
            <w:r w:rsidR="00503987" w:rsidRPr="00503987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503987"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  <w:r w:rsidR="00503987" w:rsidRPr="0050398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Административного регламента изложить в следующей редакции:</w:t>
            </w:r>
          </w:p>
          <w:p w:rsidR="00503987" w:rsidRDefault="00503987" w:rsidP="00AA0ADC">
            <w:pPr>
              <w:spacing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93DA2">
              <w:rPr>
                <w:rFonts w:ascii="Times New Roman" w:hAnsi="Times New Roman" w:cs="Times New Roman"/>
                <w:bCs/>
                <w:sz w:val="26"/>
                <w:szCs w:val="26"/>
              </w:rPr>
              <w:t>«</w:t>
            </w:r>
            <w:r w:rsidRPr="00A93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 принятия решения о предоставлении (об отказе в предоставлении) муниципальной услуги исчисляется с даты получения администрацией всех сведений, необходимых для принятия решения о предоставлении (об отказе в предоставлении) муниципальной услуги, и не </w:t>
            </w:r>
            <w:r w:rsidRPr="00A93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может превышать четырнадцать рабочих дней после получения заявления </w:t>
            </w:r>
            <w:r w:rsidRPr="00A93D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выдаче градостроительного плана </w:t>
            </w:r>
            <w:r w:rsidRPr="00A93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документов и (или) информации, необходимых для предоставления муниципальной услуги.</w:t>
            </w:r>
            <w:r w:rsidRPr="00A93DA2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  <w:r w:rsidR="00277741">
              <w:rPr>
                <w:rFonts w:ascii="Times New Roman" w:hAnsi="Times New Roman" w:cs="Times New Roman"/>
                <w:bCs/>
                <w:sz w:val="26"/>
                <w:szCs w:val="26"/>
              </w:rPr>
              <w:t>;</w:t>
            </w:r>
          </w:p>
          <w:p w:rsidR="00A93DA2" w:rsidRDefault="007401B9" w:rsidP="00AA0ADC">
            <w:pPr>
              <w:spacing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в)</w:t>
            </w:r>
            <w:r w:rsidR="0027774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277741" w:rsidRPr="00D26B5D">
              <w:rPr>
                <w:rFonts w:ascii="Times New Roman" w:hAnsi="Times New Roman" w:cs="Times New Roman"/>
                <w:sz w:val="26"/>
                <w:szCs w:val="26"/>
              </w:rPr>
              <w:t xml:space="preserve">пункт </w:t>
            </w:r>
            <w:r w:rsidR="0027774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77741" w:rsidRPr="00D26B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77741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  <w:r w:rsidR="00277741" w:rsidRPr="00D26B5D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Административного регламента </w:t>
            </w:r>
            <w:r w:rsidR="00277741">
              <w:rPr>
                <w:rFonts w:ascii="Times New Roman" w:hAnsi="Times New Roman" w:cs="Times New Roman"/>
                <w:sz w:val="26"/>
                <w:szCs w:val="26"/>
              </w:rPr>
              <w:t>изложить в следующей редакции</w:t>
            </w:r>
            <w:r w:rsidR="00277741" w:rsidRPr="00D26B5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277741" w:rsidRPr="00752B49" w:rsidRDefault="00277741" w:rsidP="00AA0ADC">
            <w:pPr>
              <w:spacing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«</w:t>
            </w:r>
            <w:r w:rsidR="00FC47F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3.5.1. </w:t>
            </w:r>
            <w:r w:rsidRPr="0027774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Максимальный срок предоставления муниципальной услуги в соответствии с </w:t>
            </w:r>
            <w:r w:rsidRPr="00752B49">
              <w:rPr>
                <w:rFonts w:ascii="Times New Roman" w:hAnsi="Times New Roman" w:cs="Times New Roman"/>
                <w:bCs/>
                <w:sz w:val="26"/>
                <w:szCs w:val="26"/>
              </w:rPr>
              <w:t>вариантом составляет 5 рабочих дн</w:t>
            </w:r>
            <w:r w:rsidR="007401B9">
              <w:rPr>
                <w:rFonts w:ascii="Times New Roman" w:hAnsi="Times New Roman" w:cs="Times New Roman"/>
                <w:bCs/>
                <w:sz w:val="26"/>
                <w:szCs w:val="26"/>
              </w:rPr>
              <w:t>ей</w:t>
            </w:r>
            <w:r w:rsidRPr="00752B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со дня регистрации в администрации заявления о выдаче дубликата градостроительного плана земельного участка</w:t>
            </w:r>
            <w:r w:rsidR="00FC47F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752B49">
              <w:rPr>
                <w:rFonts w:ascii="Times New Roman" w:hAnsi="Times New Roman" w:cs="Times New Roman"/>
                <w:bCs/>
                <w:sz w:val="26"/>
                <w:szCs w:val="26"/>
              </w:rPr>
              <w:t>»;</w:t>
            </w:r>
          </w:p>
          <w:p w:rsidR="00277741" w:rsidRPr="00752B49" w:rsidRDefault="007401B9" w:rsidP="00AA0ADC">
            <w:pPr>
              <w:spacing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г)</w:t>
            </w:r>
            <w:r w:rsidR="00752B49" w:rsidRPr="00752B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пункт 4.3 </w:t>
            </w:r>
            <w:r w:rsidR="00752B49" w:rsidRPr="00752B49">
              <w:rPr>
                <w:rFonts w:ascii="Times New Roman" w:hAnsi="Times New Roman" w:cs="Times New Roman"/>
                <w:sz w:val="26"/>
                <w:szCs w:val="26"/>
              </w:rPr>
              <w:t>Административного регламента изложить в следующей редакции:</w:t>
            </w:r>
          </w:p>
          <w:p w:rsidR="00752B49" w:rsidRPr="00752B49" w:rsidRDefault="00752B49" w:rsidP="00AA0ADC">
            <w:pPr>
              <w:spacing w:line="240" w:lineRule="auto"/>
              <w:ind w:firstLine="7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52B4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FC47FC">
              <w:rPr>
                <w:rFonts w:ascii="Times New Roman" w:hAnsi="Times New Roman" w:cs="Times New Roman"/>
                <w:sz w:val="26"/>
                <w:szCs w:val="26"/>
              </w:rPr>
              <w:t xml:space="preserve">4.3. </w:t>
            </w:r>
            <w:r w:rsidRPr="00752B4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По результатам проведенных проверок в случае выявления нарушений положений</w:t>
            </w:r>
            <w:r w:rsidR="00FA0716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A0716" w:rsidRPr="00752B4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настоящего Административного регламента</w:t>
            </w:r>
            <w:r w:rsidR="00FA0716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Градостроительного кодекса Российской Федерации, иных</w:t>
            </w:r>
            <w:r w:rsidRPr="00752B4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нормативных правовых актов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Российской Федерации, </w:t>
            </w:r>
            <w:r w:rsidRPr="00752B49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>Чувашской Республики</w:t>
            </w:r>
            <w:r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>,</w:t>
            </w:r>
            <w:r w:rsidRPr="00752B4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администрации</w:t>
            </w:r>
            <w:r w:rsidRPr="00752B4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752B49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 xml:space="preserve">Комсомольского </w:t>
            </w:r>
            <w:r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>муниципального округа Ч</w:t>
            </w:r>
            <w:r w:rsidRPr="00752B49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>увашской Республики</w:t>
            </w:r>
            <w:r w:rsidR="007868E1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 xml:space="preserve">, </w:t>
            </w:r>
            <w:r w:rsidRPr="00752B4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осуществляется привлечение виновных лиц к ответственности в соответствии с законодательством Российской Федерации.</w:t>
            </w:r>
          </w:p>
          <w:p w:rsidR="00752B49" w:rsidRPr="00752B49" w:rsidRDefault="00752B49" w:rsidP="00AA0ADC">
            <w:pPr>
              <w:spacing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2B4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      </w:r>
            <w:r w:rsidRPr="00752B4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FC47F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81793" w:rsidRDefault="007401B9" w:rsidP="00AA0ADC">
            <w:pPr>
              <w:spacing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д)</w:t>
            </w:r>
            <w:r w:rsid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р</w:t>
            </w:r>
            <w:r w:rsid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аздел </w:t>
            </w:r>
            <w:r w:rsidR="00FC47FC" w:rsidRPr="00FC47FC">
              <w:rPr>
                <w:rFonts w:ascii="Times New Roman" w:hAnsi="Times New Roman" w:cs="Times New Roman"/>
                <w:bCs/>
                <w:sz w:val="26"/>
                <w:szCs w:val="26"/>
              </w:rPr>
              <w:t>V</w:t>
            </w:r>
            <w:r w:rsid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B27273" w:rsidRPr="00752B49">
              <w:rPr>
                <w:rFonts w:ascii="Times New Roman" w:hAnsi="Times New Roman" w:cs="Times New Roman"/>
                <w:sz w:val="26"/>
                <w:szCs w:val="26"/>
              </w:rPr>
              <w:t>Административного регламента</w:t>
            </w:r>
            <w:r w:rsidR="00B272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27273" w:rsidRPr="00752B49">
              <w:rPr>
                <w:rFonts w:ascii="Times New Roman" w:hAnsi="Times New Roman" w:cs="Times New Roman"/>
                <w:sz w:val="26"/>
                <w:szCs w:val="26"/>
              </w:rPr>
              <w:t>изложить в следующей редакции:</w:t>
            </w:r>
          </w:p>
          <w:p w:rsidR="00F81793" w:rsidRPr="00F81793" w:rsidRDefault="00F81793" w:rsidP="00F81793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«</w:t>
            </w:r>
            <w:r w:rsidRPr="00F817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V. Досудебный (внесудебный) порядок обжалования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служащих, МФЦ, его работников, а также организаций, предусмотренных частью 1.1 статьи 16 Федерального закона </w:t>
            </w:r>
            <w:r w:rsidR="00B272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210-ФЗ, их работников</w:t>
            </w:r>
          </w:p>
          <w:p w:rsidR="00F81793" w:rsidRPr="00F81793" w:rsidRDefault="00F81793" w:rsidP="00F81793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F81793" w:rsidRPr="00F81793" w:rsidRDefault="00F81793" w:rsidP="00F81793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5.1. Информация для заявителя о его праве подать жалобу на решение и (или) действие (бездействие) органа местного самоуправления, предоставляющего муниципальную услугу, а также его должностных лиц, муниципальных служащих, МФЦ, его работников, а также организаций, предусмотренных частью 1.1 статьи 16 Федерального закона </w:t>
            </w:r>
            <w:r w:rsidR="00B272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210-ФЗ, их работников</w:t>
            </w:r>
          </w:p>
          <w:p w:rsidR="00F81793" w:rsidRPr="00F81793" w:rsidRDefault="00F81793" w:rsidP="00F81793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Заявитель вправе обжаловать решения и действия (бездействие) органа местного самоуправления, предоставляющего муниципальную услугу, его должностных лиц либо муниципальных служащих, МФЦ, его работников, а также организаций, предусмотренных частью 1.1 статьи 16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210-ФЗ, их работников при предоставлении муниципальной услуги в досудебном (внесудебном) порядке.</w:t>
            </w:r>
          </w:p>
          <w:p w:rsidR="00F81793" w:rsidRPr="00F81793" w:rsidRDefault="00F81793" w:rsidP="00F81793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F81793" w:rsidRPr="00F81793" w:rsidRDefault="00F81793" w:rsidP="00F81793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5.2. Предмет жалобы на решение и (или) действие (бездействие) органа местного самоуправления, предоставляющего муниципальную услугу, а также его должностных лиц, муниципальных служащих, МФЦ, его работников, а также организаций, предусмотренных частью 1.1 статьи 16 Федерального закона </w:t>
            </w:r>
            <w:r w:rsidR="00B272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210-ФЗ, их работников</w:t>
            </w:r>
          </w:p>
          <w:p w:rsidR="00F81793" w:rsidRPr="00F81793" w:rsidRDefault="00F81793" w:rsidP="00F81793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Заявитель может обратиться с жалобой по основаниям и в порядке, которые установлены статьями 11.1 и 11.2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210-ФЗ, в том числе в следующих случаях: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1) нарушение срока регистрации запроса о предоставлении муниципальной услуги, запроса, указанного в статье 15.1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210-ФЗ;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210-ФЗ;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Чувашской Республики, муниципальными правовыми актами для предоставления муниципальной услуги;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Чувашской Республики, муниципальными правовыми актами для предоставления муниципальной услуги, у заявителя;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Чувашской Республики,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210-ФЗ;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Чувашской Республики, муниципальными правовыми актами;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210-ФЗ;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>8) нарушение срока или порядка выдачи документов по результатам предоставления муниципальной услуги;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Чувашской Республики,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210-ФЗ;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210-ФЗ.</w:t>
            </w:r>
          </w:p>
          <w:p w:rsidR="00F81793" w:rsidRPr="00F81793" w:rsidRDefault="00F81793" w:rsidP="00F81793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F81793" w:rsidRPr="00F81793" w:rsidRDefault="00F81793" w:rsidP="00F81793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5.3. Обжалование решений и действий (бездействия), осуществляемых (принятых) в ходе предоставления муниципальной услуги, в досудебном порядке</w:t>
            </w:r>
          </w:p>
          <w:p w:rsidR="00F81793" w:rsidRPr="00F81793" w:rsidRDefault="00F81793" w:rsidP="00F81793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5.3.1. Жалоба подается в письменной форме на бумажном носителе, в электронной форме в администрацию, МФЦ, а также в организации, предусмотренные частью 1.1 статьи 16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210-ФЗ. Жалобы на решения и действия (бездействие) руководителя уполномоченного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210-ФЗ, подаются руководителям этих организаций.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5.3.2.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МФЦ, с использованием информационно-телекоммуникационной сети "Интернет", официального сайта администрации, Единого портала государственных и муниципальных услуг, а также может быть принята при личном приеме заявителя. Жалоба на решения и действия (бездействие) МФЦ, работника МФЦ может быть направлена по почте, с использованием информационно-телекоммуникационной сети "Интернет", официального сайта МФЦ, Единого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частью 1.1 статьи 16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услуг, а также может быть принята при личном приеме заявителя.</w:t>
            </w:r>
          </w:p>
          <w:p w:rsidR="00F81793" w:rsidRPr="007F5FCE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При обращении заинтересованного лица устно к главе </w:t>
            </w:r>
            <w:r w:rsidR="006F425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Комсомольского муниципального </w:t>
            </w:r>
            <w:r w:rsidR="006F425B" w:rsidRPr="007F5FCE">
              <w:rPr>
                <w:rFonts w:ascii="Times New Roman" w:hAnsi="Times New Roman" w:cs="Times New Roman"/>
                <w:bCs/>
                <w:sz w:val="26"/>
                <w:szCs w:val="26"/>
              </w:rPr>
              <w:t>округа</w:t>
            </w:r>
            <w:r w:rsidRPr="007F5FC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Чувашской Республики ответ на обращение с согласия заинтересованного лица может быть дан устно в ходе личного приема. В остальных случаях дается письменный ответ по существу поставленных в обращении вопросов.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F5FC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5.3.3. В жалобе (Приложение </w:t>
            </w:r>
            <w:r w:rsidR="00B27273" w:rsidRPr="007F5FCE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7F5FC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A64CF" w:rsidRPr="007F5FCE"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  <w:r w:rsidRPr="007F5FC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 настоящему Административному регламенту) заинтересованные лица в обязательном порядке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указывают: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организаций, предусмотренных частью 1.1 статьи 16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210-ФЗ, их руководителей и (или) работников, решения и действия (бездействие) которых обжалуются;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МФЦ, работника МФЦ, организаций, предусмотренных частью 1.1 статьи 16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210-ФЗ, их работников;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МФЦ, работника МФЦ, организаций, предусмотренных частью 1.1 статьи 16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210-ФЗ, их работников. Заявителем могут быть представлены документы (при наличии), подтверждающие доводы заявителя, либо их копии.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>5.3.4. Письменное обращение должно быть написано разборчивым почерком, не содержать нецензурных выражений.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 случае если в письменном обращении заинтересованного лица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глава </w:t>
            </w:r>
            <w:r w:rsidR="006F425B">
              <w:rPr>
                <w:rFonts w:ascii="Times New Roman" w:hAnsi="Times New Roman" w:cs="Times New Roman"/>
                <w:bCs/>
                <w:sz w:val="26"/>
                <w:szCs w:val="26"/>
              </w:rPr>
              <w:t>Комсомольского муниципального округа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Чувашской Республики принимает решение о безосновательности очередного обращения и прекращении переписки по данному вопросу. О принятом решении в адрес заинтересованного лица, направившего обращение, направляется сообщение.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>Администрация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>В случае, если текст письменного обращения не поддается прочтению, ответ на обращение не дается, и оно не подлежит направлению на рассмотрение в администрацию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5.3.5. Жалоба, поступившая в орган, предоставляющий муниципальную услугу, МФЦ, учредителю МФЦ, в организации, предусмотренные частью 1.1 статьи 16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210-ФЗ, либо вышестоящий орган (при его наличии), подлежит рассмотрению в течение 15 рабочих дней со дня ее регистрации, а в случае обжалования отказа органа, предоставляющего муниципальную услугу, МФЦ, организаций, предусмотренных частью 1.1 статьи 16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>5.3.6. По результатам рассмотрения жалобы орган, предоставляющий муниципальную услугу, принимает одно из следующих решений: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которых не предусмотрено нормативными правовыми актами Российской Федерации, нормативными правовыми актами Чувашской Республики, муниципальными правовыми актами;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>2) в удовлетворении жалобы отказывается.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>5.3.7.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5.3.8. В случае признания жалобы подлежащей удовлетворению в ответе заявителю, указанном в пункте 5.3.7. подраздела 5.3. раздела V настоящего Административного регламента, дается информация о действиях, осуществляемых администрацией, МФЦ либо организацией, предусмотренной частью 1.1 статьи 16 Федерального закона </w:t>
            </w:r>
            <w:r w:rsidR="00B27273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210-ФЗ,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>В случае признания жалобы не подлежащей удовлетворению в ответе заявителю, указанном в пункте 5.3.7. подраздела 5.3. раздела V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      </w:r>
          </w:p>
          <w:p w:rsidR="00F81793" w:rsidRP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>Обращение заинтересованного лица считается разрешенным, если рассмотрены все поставленные в них вопросы, приняты необходимые меры и даны письменные ответы.</w:t>
            </w:r>
          </w:p>
          <w:p w:rsidR="00F81793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>5.3.9.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      </w:r>
          </w:p>
          <w:p w:rsidR="00B27273" w:rsidRPr="00F81793" w:rsidRDefault="00B27273" w:rsidP="00F81793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F81793" w:rsidRPr="00F81793" w:rsidRDefault="00F81793" w:rsidP="00F81793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5.4. Обжалование решений и действий (бездействия), осуществляемых (принятых) в ходе предоставления муниципальной услуги, в судебном порядке</w:t>
            </w:r>
          </w:p>
          <w:p w:rsidR="00F81793" w:rsidRPr="00F81793" w:rsidRDefault="00F81793" w:rsidP="00F81793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D55A60" w:rsidRPr="007F5FCE" w:rsidRDefault="00F81793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79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Заинтересованное лицо вправе оспорить решения, действия (бездействие), принятые и совершённые в ходе </w:t>
            </w:r>
            <w:r w:rsidRPr="007F5FCE">
              <w:rPr>
                <w:rFonts w:ascii="Times New Roman" w:hAnsi="Times New Roman" w:cs="Times New Roman"/>
                <w:bCs/>
                <w:sz w:val="26"/>
                <w:szCs w:val="26"/>
              </w:rPr>
              <w:t>предоставления муниципальной услуги в порядке и сроки, установленные действующим законодательством.</w:t>
            </w:r>
            <w:r w:rsidR="00D55A60" w:rsidRPr="007F5FCE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  <w:r w:rsidR="007F5FCE" w:rsidRPr="007F5FCE">
              <w:rPr>
                <w:rFonts w:ascii="Times New Roman" w:hAnsi="Times New Roman" w:cs="Times New Roman"/>
                <w:bCs/>
                <w:sz w:val="26"/>
                <w:szCs w:val="26"/>
              </w:rPr>
              <w:t>;</w:t>
            </w:r>
          </w:p>
          <w:p w:rsidR="00BA7624" w:rsidRPr="007F5FCE" w:rsidRDefault="007F5FCE" w:rsidP="00AA0ADC">
            <w:pPr>
              <w:spacing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352C45" w:rsidRPr="007F5FCE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BA7624" w:rsidRPr="007F5FC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Административный регламент дополнить приложением</w:t>
            </w:r>
            <w:r w:rsidR="00FA071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№ 10 следующего содержания</w:t>
            </w:r>
            <w:r w:rsidR="00BA7624" w:rsidRPr="007F5FCE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</w:p>
          <w:p w:rsidR="00352C45" w:rsidRPr="007F5FCE" w:rsidRDefault="00BA7624" w:rsidP="00BA7624">
            <w:pPr>
              <w:spacing w:line="240" w:lineRule="auto"/>
              <w:ind w:firstLine="567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FCE">
              <w:rPr>
                <w:rFonts w:ascii="Times New Roman" w:hAnsi="Times New Roman" w:cs="Times New Roman"/>
                <w:bCs/>
                <w:sz w:val="26"/>
                <w:szCs w:val="26"/>
              </w:rPr>
              <w:t>«</w:t>
            </w:r>
            <w:r w:rsidR="00352C45" w:rsidRPr="007F5F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Приложение № </w:t>
            </w:r>
            <w:r w:rsidR="006F425B" w:rsidRPr="007F5FC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:rsidR="00BA7624" w:rsidRPr="0029488F" w:rsidRDefault="00BA7624" w:rsidP="00BA7624">
            <w:pPr>
              <w:spacing w:line="240" w:lineRule="auto"/>
              <w:ind w:firstLine="567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F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="0029488F" w:rsidRPr="007F5FC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F5FCE">
              <w:rPr>
                <w:rFonts w:ascii="Times New Roman" w:hAnsi="Times New Roman" w:cs="Times New Roman"/>
                <w:bCs/>
                <w:sz w:val="24"/>
                <w:szCs w:val="24"/>
              </w:rPr>
              <w:t>дминистративному регламенту</w:t>
            </w:r>
          </w:p>
          <w:p w:rsidR="0029488F" w:rsidRPr="00947BB2" w:rsidRDefault="0029488F" w:rsidP="0029488F">
            <w:pPr>
              <w:spacing w:after="0" w:line="240" w:lineRule="auto"/>
              <w:ind w:left="453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2131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Комсомольского </w:t>
            </w:r>
            <w:r w:rsidRPr="00DC2131">
              <w:rPr>
                <w:rFonts w:ascii="Times New Roman" w:hAnsi="Times New Roman"/>
                <w:sz w:val="24"/>
                <w:szCs w:val="24"/>
              </w:rPr>
              <w:t>муниципального округа Чувашской Республики по предоставлению муниципальной услуги</w:t>
            </w:r>
            <w:r w:rsidRPr="00DC21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«Выдача градостроительного плана земельного участка»</w:t>
            </w:r>
          </w:p>
          <w:p w:rsidR="0029488F" w:rsidRDefault="0029488F" w:rsidP="0029488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9488F" w:rsidRDefault="0029488F" w:rsidP="0029488F">
            <w:pPr>
              <w:spacing w:line="240" w:lineRule="auto"/>
              <w:ind w:firstLine="567"/>
              <w:contextualSpacing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76E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ФОРМА</w:t>
            </w:r>
          </w:p>
          <w:p w:rsidR="00BA7624" w:rsidRDefault="00BA7624" w:rsidP="00D55A60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Главе </w:t>
            </w:r>
            <w:r w:rsidR="0029488F">
              <w:rPr>
                <w:sz w:val="20"/>
                <w:szCs w:val="20"/>
              </w:rPr>
              <w:t>Комсомольского муниципального округа</w:t>
            </w:r>
            <w:r>
              <w:rPr>
                <w:sz w:val="20"/>
                <w:szCs w:val="20"/>
              </w:rPr>
              <w:t xml:space="preserve"> Чувашской Республики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от ____________________________________________________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_______________________________________________________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(фамилия, имя, отчество (последнее при наличии))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зарегистрированного(-ой) по адресу: ___________________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_______________________________________________________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_______________________________________________________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телефон: ______________________________________________</w:t>
            </w:r>
          </w:p>
          <w:p w:rsidR="00BA7624" w:rsidRDefault="00BA7624" w:rsidP="00BA7624"/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rStyle w:val="aa"/>
                <w:sz w:val="20"/>
                <w:szCs w:val="20"/>
              </w:rPr>
              <w:t xml:space="preserve">                              ЖАЛОБА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rStyle w:val="aa"/>
                <w:sz w:val="20"/>
                <w:szCs w:val="20"/>
              </w:rPr>
              <w:lastRenderedPageBreak/>
              <w:t xml:space="preserve">   на решения и действия (бездействия), осуществленные (принятые) в ходе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rStyle w:val="aa"/>
                <w:sz w:val="20"/>
                <w:szCs w:val="20"/>
              </w:rPr>
              <w:t xml:space="preserve">                       предоставления муниципальной услуги</w:t>
            </w:r>
          </w:p>
          <w:p w:rsidR="00BA7624" w:rsidRDefault="00BA7624" w:rsidP="00BA7624"/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(наименование структурного подразделения, должность, Ф.И.О. должностного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лица администрации, на которое подается жалоба)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bookmarkStart w:id="1" w:name="sub_1301"/>
            <w:r>
              <w:rPr>
                <w:sz w:val="20"/>
                <w:szCs w:val="20"/>
              </w:rPr>
              <w:t xml:space="preserve">     1.   Предмет жалобы (краткое изложение обжалуемых решений и действий</w:t>
            </w:r>
          </w:p>
          <w:bookmarkEnd w:id="1"/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(бездействий))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bookmarkStart w:id="2" w:name="sub_1302"/>
            <w:r>
              <w:rPr>
                <w:sz w:val="20"/>
                <w:szCs w:val="20"/>
              </w:rPr>
              <w:t xml:space="preserve">     2.  Причина несогласия (основания, по которым лицо, подающее жалобу,</w:t>
            </w:r>
          </w:p>
          <w:bookmarkEnd w:id="2"/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несогласно   с решением и действием (бездействием), со ссылками на пункты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административного регламента, либо статьи закона)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bookmarkStart w:id="3" w:name="sub_1303"/>
            <w:r>
              <w:rPr>
                <w:sz w:val="20"/>
                <w:szCs w:val="20"/>
              </w:rPr>
              <w:t xml:space="preserve">     3. Приложение: (документы, либо   копии   документов, подтверждающие</w:t>
            </w:r>
          </w:p>
          <w:bookmarkEnd w:id="3"/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изложенные обстоятельства)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</w:t>
            </w:r>
          </w:p>
          <w:p w:rsidR="00BA7624" w:rsidRDefault="00BA7624" w:rsidP="00BA7624"/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Способ получения ответа (нужное подчеркнуть):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при личном обращении;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посредством почтового отправления на адрес, указанный в заявлении;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посредством электронной почты по адресу ______________________________.</w:t>
            </w:r>
          </w:p>
          <w:p w:rsidR="00BA7624" w:rsidRDefault="00BA7624" w:rsidP="00BA7624"/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___________________ ______________________________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(подпись)          (фамилия, имя, отчество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(последнее - при наличии)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заявителя, представителя</w:t>
            </w:r>
          </w:p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заявителя)</w:t>
            </w:r>
          </w:p>
          <w:p w:rsidR="00BA7624" w:rsidRDefault="00BA7624" w:rsidP="00BA7624"/>
          <w:p w:rsidR="00BA7624" w:rsidRDefault="00BA7624" w:rsidP="00BA7624">
            <w:pPr>
              <w:pStyle w:val="a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"_____" _____________ 20___ г.</w:t>
            </w:r>
            <w:r w:rsidR="0029488F">
              <w:rPr>
                <w:sz w:val="20"/>
                <w:szCs w:val="20"/>
              </w:rPr>
              <w:t>»</w:t>
            </w:r>
            <w:r w:rsidR="007F5FCE">
              <w:rPr>
                <w:sz w:val="20"/>
                <w:szCs w:val="20"/>
              </w:rPr>
              <w:t>.</w:t>
            </w:r>
          </w:p>
          <w:p w:rsidR="00B15D2E" w:rsidRPr="00DA45EF" w:rsidRDefault="00B15D2E" w:rsidP="00AA0ADC">
            <w:pPr>
              <w:spacing w:after="0" w:line="240" w:lineRule="auto"/>
              <w:ind w:firstLine="636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A45EF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  <w:r w:rsidRPr="00DA45E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C6281" w:rsidRPr="00DA45EF">
              <w:rPr>
                <w:rFonts w:ascii="Times New Roman" w:hAnsi="Times New Roman" w:cs="Times New Roman"/>
                <w:sz w:val="26"/>
                <w:szCs w:val="26"/>
              </w:rPr>
              <w:t>Настоящее постановление вступает в силу после его официального опубликования в периодическом печатном издании «Вестник Комсомольского муниципального округа</w:t>
            </w:r>
            <w:r w:rsidR="00AC534F">
              <w:rPr>
                <w:rFonts w:ascii="Times New Roman" w:hAnsi="Times New Roman" w:cs="Times New Roman"/>
                <w:sz w:val="26"/>
                <w:szCs w:val="26"/>
              </w:rPr>
              <w:t xml:space="preserve"> Чувашской Республики</w:t>
            </w:r>
            <w:r w:rsidR="007C6281" w:rsidRPr="00DA45EF">
              <w:rPr>
                <w:rFonts w:ascii="Times New Roman" w:hAnsi="Times New Roman" w:cs="Times New Roman"/>
                <w:sz w:val="26"/>
                <w:szCs w:val="26"/>
              </w:rPr>
              <w:t>», подлежит размещению на официальном сайте Комсомольского муниципального округа</w:t>
            </w:r>
            <w:r w:rsidR="00AA0ADC">
              <w:rPr>
                <w:rFonts w:ascii="Times New Roman" w:hAnsi="Times New Roman" w:cs="Times New Roman"/>
                <w:sz w:val="26"/>
                <w:szCs w:val="26"/>
              </w:rPr>
              <w:t xml:space="preserve"> Чувашской Республики</w:t>
            </w:r>
            <w:r w:rsidR="007C6281" w:rsidRPr="00DA45EF">
              <w:rPr>
                <w:rFonts w:ascii="Times New Roman" w:hAnsi="Times New Roman" w:cs="Times New Roman"/>
                <w:sz w:val="26"/>
                <w:szCs w:val="26"/>
              </w:rPr>
              <w:t xml:space="preserve"> в сети «Интернет» и распространяется на правоотношения, возникшие с 01 </w:t>
            </w:r>
            <w:r w:rsidR="0029488F">
              <w:rPr>
                <w:rFonts w:ascii="Times New Roman" w:hAnsi="Times New Roman" w:cs="Times New Roman"/>
                <w:sz w:val="26"/>
                <w:szCs w:val="26"/>
              </w:rPr>
              <w:t>января</w:t>
            </w:r>
            <w:r w:rsidR="007C6281" w:rsidRPr="00DA45EF">
              <w:rPr>
                <w:rFonts w:ascii="Times New Roman" w:hAnsi="Times New Roman" w:cs="Times New Roman"/>
                <w:sz w:val="26"/>
                <w:szCs w:val="26"/>
              </w:rPr>
              <w:t xml:space="preserve"> 2024 года.</w:t>
            </w:r>
          </w:p>
          <w:p w:rsidR="00B15D2E" w:rsidRPr="00DA45EF" w:rsidRDefault="00B15D2E" w:rsidP="00A14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145BE" w:rsidRPr="00DA45EF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C19BF" w:rsidRPr="00DA45EF" w:rsidRDefault="003C19BF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145BE" w:rsidRPr="00DA45EF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Комсомольского</w:t>
            </w:r>
          </w:p>
          <w:p w:rsidR="00A145BE" w:rsidRPr="00DA45EF" w:rsidRDefault="00A145BE" w:rsidP="00F37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округа                                                              </w:t>
            </w:r>
            <w:r w:rsidR="00B15D2E"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</w:t>
            </w:r>
            <w:r w:rsidR="00F3788C"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DA45EF"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Н.Н. </w:t>
            </w:r>
            <w:r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Раськин </w:t>
            </w:r>
          </w:p>
          <w:tbl>
            <w:tblPr>
              <w:tblW w:w="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9674"/>
            </w:tblGrid>
            <w:tr w:rsidR="00A145BE" w:rsidRPr="00DA45EF" w:rsidTr="00B77680">
              <w:tc>
                <w:tcPr>
                  <w:tcW w:w="9674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5BE" w:rsidRPr="00DA45EF" w:rsidRDefault="00A145BE" w:rsidP="00183BC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A145BE" w:rsidRPr="00DA45EF" w:rsidTr="00B77680">
              <w:tc>
                <w:tcPr>
                  <w:tcW w:w="9674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5BE" w:rsidRPr="00DA45EF" w:rsidRDefault="00A145BE" w:rsidP="00A145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A145BE" w:rsidRPr="00DA45EF" w:rsidTr="00B77680">
              <w:tc>
                <w:tcPr>
                  <w:tcW w:w="9674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5BE" w:rsidRPr="00DA45EF" w:rsidRDefault="00A145BE" w:rsidP="00183BC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A145BE" w:rsidRPr="00DA45EF" w:rsidTr="00B77680">
              <w:tc>
                <w:tcPr>
                  <w:tcW w:w="9674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5BE" w:rsidRPr="00DA45EF" w:rsidRDefault="00A145BE" w:rsidP="00183BC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72F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A145BE" w:rsidRPr="00DA45EF" w:rsidTr="00B77680">
              <w:tc>
                <w:tcPr>
                  <w:tcW w:w="9674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5BE" w:rsidRPr="00DA45EF" w:rsidRDefault="00A145BE" w:rsidP="00183BC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72F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A145BE" w:rsidRPr="00DA45EF" w:rsidRDefault="00A145BE" w:rsidP="00183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</w:tr>
    </w:tbl>
    <w:p w:rsidR="0063381B" w:rsidRDefault="0063381B"/>
    <w:sectPr w:rsidR="0063381B" w:rsidSect="00FC47FC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8F5" w:rsidRDefault="002418F5" w:rsidP="00814BA9">
      <w:pPr>
        <w:spacing w:after="0" w:line="240" w:lineRule="auto"/>
      </w:pPr>
      <w:r>
        <w:separator/>
      </w:r>
    </w:p>
  </w:endnote>
  <w:endnote w:type="continuationSeparator" w:id="0">
    <w:p w:rsidR="002418F5" w:rsidRDefault="002418F5" w:rsidP="00814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8F5" w:rsidRDefault="002418F5" w:rsidP="00814BA9">
      <w:pPr>
        <w:spacing w:after="0" w:line="240" w:lineRule="auto"/>
      </w:pPr>
      <w:r>
        <w:separator/>
      </w:r>
    </w:p>
  </w:footnote>
  <w:footnote w:type="continuationSeparator" w:id="0">
    <w:p w:rsidR="002418F5" w:rsidRDefault="002418F5" w:rsidP="00814B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7B8"/>
    <w:rsid w:val="000055A9"/>
    <w:rsid w:val="0002355C"/>
    <w:rsid w:val="000673CF"/>
    <w:rsid w:val="000A3511"/>
    <w:rsid w:val="00183BC2"/>
    <w:rsid w:val="002245CC"/>
    <w:rsid w:val="002418F5"/>
    <w:rsid w:val="00277741"/>
    <w:rsid w:val="00290182"/>
    <w:rsid w:val="0029488F"/>
    <w:rsid w:val="002A72D9"/>
    <w:rsid w:val="00322D1C"/>
    <w:rsid w:val="00352C45"/>
    <w:rsid w:val="00361136"/>
    <w:rsid w:val="00392C20"/>
    <w:rsid w:val="003C19BF"/>
    <w:rsid w:val="00503987"/>
    <w:rsid w:val="00544B01"/>
    <w:rsid w:val="005B16F1"/>
    <w:rsid w:val="005B64A8"/>
    <w:rsid w:val="005D65FD"/>
    <w:rsid w:val="005E5F16"/>
    <w:rsid w:val="0063381B"/>
    <w:rsid w:val="00634597"/>
    <w:rsid w:val="00666DC2"/>
    <w:rsid w:val="006F425B"/>
    <w:rsid w:val="00703DA5"/>
    <w:rsid w:val="00717A9D"/>
    <w:rsid w:val="00724DC5"/>
    <w:rsid w:val="007401B9"/>
    <w:rsid w:val="00752B49"/>
    <w:rsid w:val="007868E1"/>
    <w:rsid w:val="007A4E84"/>
    <w:rsid w:val="007A77B8"/>
    <w:rsid w:val="007C6281"/>
    <w:rsid w:val="007F5FCE"/>
    <w:rsid w:val="008100EA"/>
    <w:rsid w:val="00814BA9"/>
    <w:rsid w:val="00835D31"/>
    <w:rsid w:val="00894406"/>
    <w:rsid w:val="00966F6F"/>
    <w:rsid w:val="00A07390"/>
    <w:rsid w:val="00A145BE"/>
    <w:rsid w:val="00A2016C"/>
    <w:rsid w:val="00A93DA2"/>
    <w:rsid w:val="00AA0ADC"/>
    <w:rsid w:val="00AC534F"/>
    <w:rsid w:val="00B15D2E"/>
    <w:rsid w:val="00B27273"/>
    <w:rsid w:val="00BA7624"/>
    <w:rsid w:val="00C87EC8"/>
    <w:rsid w:val="00CA64CF"/>
    <w:rsid w:val="00D24607"/>
    <w:rsid w:val="00D26B5D"/>
    <w:rsid w:val="00D55A60"/>
    <w:rsid w:val="00DA45EF"/>
    <w:rsid w:val="00E96501"/>
    <w:rsid w:val="00EF5560"/>
    <w:rsid w:val="00F03F32"/>
    <w:rsid w:val="00F15BBD"/>
    <w:rsid w:val="00F200B1"/>
    <w:rsid w:val="00F3788C"/>
    <w:rsid w:val="00F61041"/>
    <w:rsid w:val="00F81793"/>
    <w:rsid w:val="00FA0716"/>
    <w:rsid w:val="00FC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63A9AD-1C8F-4B21-BCDE-C1C6A0D61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D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7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73C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14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4BA9"/>
  </w:style>
  <w:style w:type="paragraph" w:styleId="a8">
    <w:name w:val="footer"/>
    <w:basedOn w:val="a"/>
    <w:link w:val="a9"/>
    <w:uiPriority w:val="99"/>
    <w:unhideWhenUsed/>
    <w:rsid w:val="00814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4BA9"/>
  </w:style>
  <w:style w:type="character" w:customStyle="1" w:styleId="aa">
    <w:name w:val="Цветовое выделение"/>
    <w:uiPriority w:val="99"/>
    <w:rsid w:val="00BA7624"/>
    <w:rPr>
      <w:b/>
      <w:bCs/>
      <w:color w:val="26282F"/>
    </w:rPr>
  </w:style>
  <w:style w:type="paragraph" w:customStyle="1" w:styleId="ab">
    <w:name w:val="Таблицы (моноширинный)"/>
    <w:basedOn w:val="a"/>
    <w:next w:val="a"/>
    <w:uiPriority w:val="99"/>
    <w:rsid w:val="00BA76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7</Pages>
  <Words>3290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Татьяна Николаевна</dc:creator>
  <cp:keywords/>
  <dc:description/>
  <cp:lastModifiedBy>Ефремова Полина Васильевна</cp:lastModifiedBy>
  <cp:revision>51</cp:revision>
  <cp:lastPrinted>2024-10-08T08:42:00Z</cp:lastPrinted>
  <dcterms:created xsi:type="dcterms:W3CDTF">2024-01-12T10:45:00Z</dcterms:created>
  <dcterms:modified xsi:type="dcterms:W3CDTF">2024-10-09T06:22:00Z</dcterms:modified>
</cp:coreProperties>
</file>